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641976df319a610502e3bace9adceb24ef5f1b"/>
    <w:p>
      <w:pPr>
        <w:pStyle w:val="Heading3"/>
      </w:pPr>
      <w:r>
        <w:t xml:space="preserve">23 мая в столице пройдет праздник Активного гражданина</w:t>
      </w:r>
    </w:p>
    <w:p>
      <w:pPr>
        <w:pStyle w:val="FirstParagraph"/>
      </w:pPr>
      <w:r>
        <w:t xml:space="preserve">26.08.2015</w:t>
      </w:r>
    </w:p>
    <w:p>
      <w:pPr>
        <w:pStyle w:val="BodyText"/>
      </w:pPr>
      <w:r>
        <w:drawing>
          <wp:inline>
            <wp:extent cx="5334000" cy="711758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orogomilovo.mos.ru/www/images/225x3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75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  <w:iCs/>
          <w:i/>
        </w:rPr>
        <w:t xml:space="preserve">Системе электронных референдумов «Активный гражданин» исполняется один год. Первый день рождения проекта будет отмечаться по всей Москве.</w:t>
      </w:r>
    </w:p>
    <w:p>
      <w:pPr>
        <w:pStyle w:val="BodyText"/>
      </w:pPr>
      <w:r>
        <w:t xml:space="preserve">В рамках приуроченной к празднику акции пользователи проекта выкладывают в социальных сетях свои фотоработы. Лучшие из них 23 мая будут транслироваться на уличных видеомониторах. Самые крупные такие экраны в Москве расположены на фасадах здания «Гидропроекта» на Соколе и на нескольких зданиях на Новом Арбате. А с 13 по 23 мая двадцать авторов лучших фотографий смогут выиграть билеты в музей техники Apple, в Бункер на Таганке, музей советских игровых автоматов, музей «Дом Булгакова», Московский планетарий, музей ретро-автомобилей, Московский зоопарк и другие культурные площадки столицы.</w:t>
      </w:r>
    </w:p>
    <w:p>
      <w:pPr>
        <w:pStyle w:val="BodyText"/>
      </w:pPr>
      <w:r>
        <w:t xml:space="preserve">Символом Дня Активного гражданина станут взявшиеся за руки люди, олицетворяющие единство в решении городских вопросов. Символику праздника жители Москвы смогут заметить в цветочных арт-объектах, которые появятся в День Активного гражданина в пешеходных зонах столицы. В парках Москвы будет организован бесплатный прокат спортинвентаря.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http://dorogomilovo.mos.ru/active-citizen/detail/2100525.html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dorogomilovo.mos.ru" TargetMode="External" /><Relationship Type="http://schemas.openxmlformats.org/officeDocument/2006/relationships/hyperlink" Id="rId23" Target="http://dorogomilovo.mos.ru/active-citizen/detail/21005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dorogomilovo.mos.ru" TargetMode="External" /><Relationship Type="http://schemas.openxmlformats.org/officeDocument/2006/relationships/hyperlink" Id="rId23" Target="http://dorogomilovo.mos.ru/active-citizen/detail/21005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2023-08-16T12:13:32Z</dcterms:created>
  <dcterms:modified xsi:type="dcterms:W3CDTF">2023-08-16T12:13:32Z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