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0aeedd432741dc7494ffc471b544dc1089699"/>
    <w:p>
      <w:pPr>
        <w:pStyle w:val="Heading3"/>
      </w:pPr>
      <w:r>
        <w:t xml:space="preserve">Столичные росгвардейцы поздравили ветеранов с Днём защитника Отечества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t xml:space="preserve">В День защитника Отечества сотрудники ОМОН «Авангард» Главного управления Росгвардии по городу Москве навестили ветеранов Великой Отечественной войны Василия Самоторкина, Ивана Абрашова и Василия Куликова.</w:t>
      </w:r>
    </w:p>
    <w:p>
      <w:pPr>
        <w:pStyle w:val="BodyText"/>
      </w:pPr>
      <w:r>
        <w:t xml:space="preserve">Спецназовцы вручили фронтовикам памятные подарки, пожелали крепкого здоровья и долгих лет жизни.</w:t>
      </w:r>
    </w:p>
    <w:p>
      <w:pPr>
        <w:pStyle w:val="BodyText"/>
      </w:pPr>
      <w:r>
        <w:t xml:space="preserve">Во время встречи ветераны поделились с росгвардейцами воспоминаниями о тяжести испытаний, пережитых в годы войны, о стойкости и мужестве, которые они проявили на фронте. Также они рассказали о своем опыте службы в правоохранительных органах, поделившись интересными и трогательными историями своей профессиональной деятельности.</w:t>
      </w:r>
    </w:p>
    <w:p>
      <w:pPr>
        <w:pStyle w:val="BodyText"/>
      </w:pPr>
      <w:r>
        <w:t xml:space="preserve">Ветераны выразили благодарность сотрудникам ОМОН «Авангард» за оказанное внимание и заботу. Они пожелали им успехов в дальнейшей службе, признав важность и значимость работы современных защитников Отечества в обеспечении безопасности и порядка в стране.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http://dorogomilovo.mos.ru/presscenter/news-on-main/detail/12822642.html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822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822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2025-04-16T00:14:58Z</dcterms:created>
  <dcterms:modified xsi:type="dcterms:W3CDTF">2025-04-16T00:14:58Z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