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8e4dcc677459faf15099d64a59e7db7ec468"/>
    <w:p>
      <w:pPr>
        <w:pStyle w:val="Heading3"/>
      </w:pPr>
      <w:r>
        <w:t xml:space="preserve">Столичные росгвардейцы обеспечили безопасность во время ночной репетиции парада, посвященного 80-летию Победы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Около 4 тысяч сотрудников Главного управления Росгвардии по городу Москве и военнослужащих соединения по охране общественного порядка Центрального округа войск национальной гвардии Российской Федерации обеспечили безопасность во время проведения первой ночной тренировки парада в честь 9 мая.</w:t>
      </w:r>
    </w:p>
    <w:p>
      <w:pPr>
        <w:pStyle w:val="BodyText"/>
      </w:pPr>
      <w:r>
        <w:t xml:space="preserve">Сотрудники ОМОН «Авангард» в составе группировки сил и средств принимали участие в охране общественной безопасности в районах маршрута движения колонны спецтехники.</w:t>
      </w:r>
    </w:p>
    <w:p>
      <w:pPr>
        <w:pStyle w:val="BodyText"/>
      </w:pPr>
      <w:r>
        <w:t xml:space="preserve">Специалисты инженерно-технического отдела спецподразделения провели обследование ближайших к местам проведения репетиции территорий на случай обнаружения подозрительных предметов.</w:t>
      </w:r>
    </w:p>
    <w:p>
      <w:pPr>
        <w:pStyle w:val="BodyText"/>
      </w:pPr>
      <w:r>
        <w:t xml:space="preserve">Экипажи вневедомственной охраны обеспечивали охрану правопорядка в районах, прилегающих к местам следования военной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http://dorogomilovo.mos.ru/presscenter/news-on-main/detail/12946457.html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46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46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2025-04-30T18:54:46Z</dcterms:created>
  <dcterms:modified xsi:type="dcterms:W3CDTF">2025-04-30T18:54:46Z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