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20ae2695a914636ae35beb1cb74d1dadaca0"/>
    <w:p>
      <w:pPr>
        <w:pStyle w:val="Heading3"/>
      </w:pPr>
      <w:r>
        <w:t xml:space="preserve">При участии столичного спецназа Росгвардии предотвращена подготовка насильственных акций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совместной спецоперации, проведенной ФСБ, МВД и СК России при силовой поддержке бойцов ОМОН "Авангард" Главного управления Росгвардии по г. Москве, задержаны подозреваемые в подготовке вооруженных нападений, в том числе на образовательные учреждения в столице и других городах.</w:t>
      </w:r>
    </w:p>
    <w:p>
      <w:pPr>
        <w:pStyle w:val="BodyText"/>
      </w:pPr>
      <w:r>
        <w:t xml:space="preserve">В ходе обысков по адресам проживания злоумышленников изъяты компоненты для изготовления самодельных взрывных устройств и зажигательных смесей, холодное оружие, подробные планы подготовки нападений, а также символика и пропагандистские материалы неонацистских и террористических организаций. Установлена связь задержанных с украинскими кураторами, от которых они получали инструкции по подготовке терактов, что подтверждается переписками, обнаруженными в их средствах связи.</w:t>
      </w:r>
    </w:p>
    <w:p>
      <w:pPr>
        <w:pStyle w:val="BodyText"/>
      </w:pPr>
      <w:r>
        <w:t xml:space="preserve">В рамках профилактических мероприятий по противодействию распространению идеологии насилия, массовых убийств и суицида в молодежной среде задержаны 57 администраторов Telegram-каналов и чатов, распространявших неонацистские и террористические материалы.</w:t>
      </w:r>
      <w:r>
        <w:br/>
      </w:r>
      <w:r>
        <w:br/>
      </w:r>
      <w:r>
        <w:t xml:space="preserve">Выявлено более 300 несовершеннолетних, подвергшихся деструктивному влиянию из-за рубежа. В настоящее время в отношении данных лиц принимаются процессуальные решения.</w:t>
      </w:r>
    </w:p>
    <w:p>
      <w:pPr>
        <w:pStyle w:val="BodyText"/>
      </w:pPr>
      <w:r>
        <w:t xml:space="preserve">Фото: Росгвардия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http://dorogomilovo.mos.ru/presscenter/news-on-main/detail/12989747.html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89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89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2025-05-31T01:54:52Z</dcterms:created>
  <dcterms:modified xsi:type="dcterms:W3CDTF">2025-05-31T01:54:52Z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