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0339c6154a57c5e8e79b849ab15c90a47d73a"/>
    <w:p>
      <w:pPr>
        <w:pStyle w:val="Heading3"/>
      </w:pPr>
      <w:r>
        <w:t xml:space="preserve">В библиотеке №209 имени А.Н. Толстого 1 февраля пройдет творческая встреча с актером Борисом Токаревым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24.01.2025</w:t>
      </w:r>
    </w:p>
    <w:p>
      <w:pPr>
        <w:pStyle w:val="BodyText"/>
      </w:pPr>
      <w:r>
        <w:t xml:space="preserve">Библиотека №209 имени А.Н. Толстого приглашает на творческую встречу с известным киноактером, актером и режиссером дубляжа Борисом Токаревым.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</w:p>
    <w:p>
      <w:pPr>
        <w:pStyle w:val="BodyText"/>
      </w:pPr>
      <w:r>
        <w:t xml:space="preserve">Борис Токарев начал сниматься в фильмах с 15 лет. Его первой работой в кино стала роль Мити Лопухина в фильме Сергея Соловьева «Сто дней после детства».</w:t>
      </w:r>
    </w:p>
    <w:p>
      <w:pPr>
        <w:pStyle w:val="BodyText"/>
      </w:pPr>
      <w:r>
        <w:t xml:space="preserve">В 1979 году Борис Александрович окончил ВГИК, курс Татьяны Лиозновой и Льва Кулиджанова. В его творческой биографии десятки ролей в кино. Сейчас актер задействован в озвучивании зарубежных фильмов, например, его голосом говорит Энтони Хопкинс и другие голливудские звезды.</w:t>
      </w:r>
    </w:p>
    <w:p>
      <w:pPr>
        <w:pStyle w:val="BodyText"/>
      </w:pPr>
      <w:r>
        <w:t xml:space="preserve">Творческая встреча состоится в субботу, 1 февраля, в 17:00 по адресу: Кутузовский проспект, дом 24. Посещение бесплатное, но необходима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  <w:r>
        <w:t xml:space="preserve">Как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2 февраля в библиотеке №209 имени А.Н. Толстого пройдет выставка «Пути-дороги» фотохудожника и биолога Михаила Терентьева. Помимо занятий фотографией Михаил Алексеевич преподает технические дисциплины в институте.</w:t>
      </w:r>
    </w:p>
    <w:p>
      <w:pPr>
        <w:pStyle w:val="BodyText"/>
      </w:pPr>
      <w:r>
        <w:t xml:space="preserve">-- Фото: ОКЦ «ЗАО»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http://dorogomilovo.mos.ru/presscenter/news/detail/12776268.html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76268.html" TargetMode="External" /><Relationship Type="http://schemas.openxmlformats.org/officeDocument/2006/relationships/hyperlink" Id="rId21" Target="https://biblioteka209tolstovka.timepad.ru/event/3208551/" TargetMode="External" /><Relationship Type="http://schemas.openxmlformats.org/officeDocument/2006/relationships/hyperlink" Id="rId22" Target="https://upravadorogomilovo.ru/biblioteka-209-im-a-n-tolstogo-priglashaet-2-fevralja-na-vystavku-puti-dorogi" TargetMode="External" /><Relationship Type="http://schemas.openxmlformats.org/officeDocument/2006/relationships/hyperlink" Id="rId20" Target="https://vk.com/wall-217370153_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76268.html" TargetMode="External" /><Relationship Type="http://schemas.openxmlformats.org/officeDocument/2006/relationships/hyperlink" Id="rId21" Target="https://biblioteka209tolstovka.timepad.ru/event/3208551/" TargetMode="External" /><Relationship Type="http://schemas.openxmlformats.org/officeDocument/2006/relationships/hyperlink" Id="rId22" Target="https://upravadorogomilovo.ru/biblioteka-209-im-a-n-tolstogo-priglashaet-2-fevralja-na-vystavku-puti-dorogi" TargetMode="External" /><Relationship Type="http://schemas.openxmlformats.org/officeDocument/2006/relationships/hyperlink" Id="rId20" Target="https://vk.com/wall-217370153_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2025-05-27T08:46:20Z</dcterms:created>
  <dcterms:modified xsi:type="dcterms:W3CDTF">2025-05-27T08:46:20Z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