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ffda345b678d8e4c231fb4e87cbaff97809e9b1"/>
    <w:p>
      <w:pPr>
        <w:pStyle w:val="Heading3"/>
      </w:pPr>
      <w:r>
        <w:t xml:space="preserve">Подозреваемый в убийстве женщины на Кутузовском проспекте предстанет перед судом</w:t>
      </w:r>
    </w:p>
    <w:p>
      <w:pPr>
        <w:pStyle w:val="FirstParagraph"/>
      </w:pPr>
      <w:r>
        <w:t xml:space="preserve">02.04.2025</w:t>
      </w:r>
    </w:p>
    <w:p>
      <w:pPr>
        <w:pStyle w:val="BodyText"/>
      </w:pPr>
      <w:r>
        <w:t xml:space="preserve">02.04.2025</w:t>
      </w:r>
    </w:p>
    <w:p>
      <w:pPr>
        <w:pStyle w:val="BodyText"/>
      </w:pPr>
      <w:r>
        <w:t xml:space="preserve">Дорогомиловский районный суд рассмотрит уголовное дело в отношении 30-летнего мужчины, который обвиняется в убийстве. Об этом сообщается на</w:t>
      </w:r>
      <w:r>
        <w:t xml:space="preserve"> </w:t>
      </w:r>
      <w:hyperlink r:id="rId20">
        <w:r>
          <w:rPr>
            <w:rStyle w:val="Hyperlink"/>
          </w:rPr>
          <w:t xml:space="preserve">портале</w:t>
        </w:r>
      </w:hyperlink>
      <w:r>
        <w:t xml:space="preserve"> </w:t>
      </w:r>
      <w:r>
        <w:t xml:space="preserve">столичной прокуратуры.</w:t>
      </w:r>
    </w:p>
    <w:p>
      <w:pPr>
        <w:pStyle w:val="BodyText"/>
      </w:pPr>
      <w:r>
        <w:t xml:space="preserve">Преступление было совершено 19 января этого года. В парке в Дорогомилове на почве совместного употребления алкоголя фигурант познакомился с 36-летней женщиной. Между ними вспыхнул конфликт, и возле жилого дома на Кутузовском проспекте мужчина нанес оппонентке не менее 19 ударов ножом.</w:t>
      </w:r>
    </w:p>
    <w:p>
      <w:pPr>
        <w:pStyle w:val="BodyText"/>
      </w:pPr>
      <w:r>
        <w:t xml:space="preserve">Тело обвиняемый спрятал в припаркованную рядом машину «Запорожец» и сам уснул в ней.</w:t>
      </w:r>
    </w:p>
    <w:p>
      <w:pPr>
        <w:pStyle w:val="BodyText"/>
      </w:pPr>
      <w:r>
        <w:t xml:space="preserve">Мужчина свою вину признал. В настоящее время он находится под стражей.</w:t>
      </w:r>
    </w:p>
    <w:p>
      <w:pPr>
        <w:pStyle w:val="BodyText"/>
      </w:pPr>
      <w:r>
        <w:t xml:space="preserve">-- Фото: pixabay.com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http://dorogomilovo.mos.ru/presscenter/news/detail/12892959.html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Дорогомилово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dorogomilovo.mos.ru" TargetMode="External" /><Relationship Type="http://schemas.openxmlformats.org/officeDocument/2006/relationships/hyperlink" Id="rId21" Target="http://dorogomilovo.mos.ru/presscenter/news/detail/12892959.html" TargetMode="External" /><Relationship Type="http://schemas.openxmlformats.org/officeDocument/2006/relationships/hyperlink" Id="rId20" Target="https://epp.genproc.gov.ru/web/proc_77/mass-media/news?item=10181064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dorogomilovo.mos.ru" TargetMode="External" /><Relationship Type="http://schemas.openxmlformats.org/officeDocument/2006/relationships/hyperlink" Id="rId21" Target="http://dorogomilovo.mos.ru/presscenter/news/detail/12892959.html" TargetMode="External" /><Relationship Type="http://schemas.openxmlformats.org/officeDocument/2006/relationships/hyperlink" Id="rId20" Target="https://epp.genproc.gov.ru/web/proc_77/mass-media/news?item=10181064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2025-07-30T16:13:11Z</dcterms:created>
  <dcterms:modified xsi:type="dcterms:W3CDTF">2025-07-30T16:13:11Z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