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5ccf1f61f03db98c80fb413de360ce7e02028da"/>
    <w:p>
      <w:pPr>
        <w:pStyle w:val="Heading3"/>
      </w:pPr>
      <w:r>
        <w:t xml:space="preserve">14 июля вход в музей-панораму «Бородинская битва» будет бесплатным</w:t>
      </w:r>
    </w:p>
    <w:p>
      <w:pPr>
        <w:pStyle w:val="FirstParagraph"/>
      </w:pPr>
      <w:r>
        <w:t xml:space="preserve">03.07.2025</w:t>
      </w:r>
    </w:p>
    <w:p>
      <w:pPr>
        <w:pStyle w:val="BodyText"/>
      </w:pPr>
      <w:r>
        <w:t xml:space="preserve">03.07.2025</w:t>
      </w:r>
    </w:p>
    <w:p>
      <w:pPr>
        <w:pStyle w:val="BodyText"/>
      </w:pPr>
      <w:r>
        <w:t xml:space="preserve">14 июля можно будет бесплатно посетить</w:t>
      </w:r>
      <w:r>
        <w:t xml:space="preserve"> </w:t>
      </w:r>
      <w:hyperlink r:id="rId20">
        <w:r>
          <w:rPr>
            <w:rStyle w:val="Hyperlink"/>
          </w:rPr>
          <w:t xml:space="preserve">музей-панораму «Бородинская битва»</w:t>
        </w:r>
      </w:hyperlink>
      <w:r>
        <w:t xml:space="preserve">. Такая возможность предоставлена в рамках акции «Московская музейная неделя».</w:t>
      </w:r>
      <w:r>
        <w:br/>
      </w:r>
      <w:r>
        <w:br/>
      </w:r>
      <w:r>
        <w:t xml:space="preserve">Бесплатные билеты доступны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 В указанный день будет организовано несколько сеансов посещения.</w:t>
      </w:r>
      <w:r>
        <w:br/>
      </w:r>
      <w:r>
        <w:br/>
      </w:r>
      <w:r>
        <w:t xml:space="preserve">В музее сообщили, что в 15:00 состоится показ художественно-документального фильма «Июньская полынь» Юлии Бочаровой о ветеране Великой Отечественной войны Викторе Гладышеве.</w:t>
      </w:r>
      <w:r>
        <w:br/>
      </w:r>
      <w:r>
        <w:br/>
      </w:r>
      <w:r>
        <w:t xml:space="preserve">Также можно ознакомиться с центральным экспонатом - панорамой «Бородино», размер которой составляет 115 метров в длину и 15 метров в высоту. Кроме того, в музее представлена обширная коллекция предметов той эпохи: вооружение, обмундирование, предметы военного быта русской и французской армий и др.</w:t>
      </w:r>
    </w:p>
    <w:p>
      <w:pPr>
        <w:pStyle w:val="BodyText"/>
      </w:pPr>
      <w:r>
        <w:t xml:space="preserve">-- Фото: сайт мэра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http://dorogomilovo.mos.ru/presscenter/news/detail/13082531.html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3082531.html" TargetMode="External" /><Relationship Type="http://schemas.openxmlformats.org/officeDocument/2006/relationships/hyperlink" Id="rId21" Target="https://bilet.mos.ru/event/228821257/" TargetMode="External" /><Relationship Type="http://schemas.openxmlformats.org/officeDocument/2006/relationships/hyperlink" Id="rId20" Target="https://vk.com/panoramaborodino?w=wall-35693555_33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3082531.html" TargetMode="External" /><Relationship Type="http://schemas.openxmlformats.org/officeDocument/2006/relationships/hyperlink" Id="rId21" Target="https://bilet.mos.ru/event/228821257/" TargetMode="External" /><Relationship Type="http://schemas.openxmlformats.org/officeDocument/2006/relationships/hyperlink" Id="rId20" Target="https://vk.com/panoramaborodino?w=wall-35693555_33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2025-07-26T06:37:49Z</dcterms:created>
  <dcterms:modified xsi:type="dcterms:W3CDTF">2025-07-26T06:37:49Z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