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4e085f44b2110d3af49f8d7a552e526079cb0"/>
    <w:p>
      <w:pPr>
        <w:pStyle w:val="Heading3"/>
      </w:pPr>
      <w:r>
        <w:t xml:space="preserve">На mos.ru появилась интерактивная карта улиц, названных именами героев ВОВ</w:t>
      </w:r>
    </w:p>
    <w:p>
      <w:pPr>
        <w:pStyle w:val="FirstParagraph"/>
      </w:pPr>
      <w:r>
        <w:t xml:space="preserve">22.06.2020</w:t>
      </w:r>
    </w:p>
    <w:p>
      <w:pPr>
        <w:pStyle w:val="BodyText"/>
      </w:pPr>
      <w:r>
        <w:t xml:space="preserve">На портале правительства Москвы появилась интерактивная карта столичных улиц, названных именами героев Великой Отечественной войны.</w:t>
      </w:r>
    </w:p>
    <w:p>
      <w:pPr>
        <w:pStyle w:val="BodyText"/>
      </w:pPr>
      <w:r>
        <w:t xml:space="preserve">Проект «Живая память», посвященным героям войны, стартовал на сайте mos.ru в год празднования 75-летия Победы в ВОВ.</w:t>
      </w:r>
    </w:p>
    <w:p>
      <w:pPr>
        <w:pStyle w:val="BodyText"/>
      </w:pPr>
      <w:r>
        <w:t xml:space="preserve">В Москве более 160 улиц носят имена героев той войны. Проект призван сделать так, чтобы москвичи и гости города не относились к ним как к обезличенным адресным указателям.</w:t>
      </w:r>
    </w:p>
    <w:p>
      <w:pPr>
        <w:pStyle w:val="BodyText"/>
      </w:pPr>
      <w:r>
        <w:t xml:space="preserve">На интерактивной карте можно найти столичные улицы, переулки, площади бульвары и проспекты, которые в разное время получили имена защитников России – от простых солдат до маршалов, от летчиков до таксистов, от снайперов до партизан. Чтобы узнать историю места или героя, нужно только навести курсор на объект.</w:t>
      </w:r>
    </w:p>
    <w:p>
      <w:pPr>
        <w:pStyle w:val="BodyText"/>
      </w:pPr>
      <w:r>
        <w:t xml:space="preserve">Так, можно узнать об улицах улица Александра и Зои Космодемьянски в САО, бульваре Маршала Рокоссовского в Преображенском, улице Маресьева в Некрасовке и многих других.</w:t>
      </w:r>
    </w:p>
    <w:p>
      <w:pPr>
        <w:pStyle w:val="BodyText"/>
      </w:pPr>
      <w:r>
        <w:t xml:space="preserve">Причем составители карты учитывали локальную идентичность, которую поддерживает и развивает программа «Мой район». К примеру в Косино-Ухтомском есть улица Летчика Павлова, названная в честь командира звена истребительного авиаполка Алексея Николаевича Павлова, который родился и вырос в этом районе.</w:t>
      </w:r>
    </w:p>
    <w:p>
      <w:pPr>
        <w:pStyle w:val="BodyText"/>
      </w:pPr>
      <w:r>
        <w:t xml:space="preserve">Добавим, что участие в подготовке проекта «Живая память» приняли редакция проекта мэра Москвы «Мой район», столичные префектуры и Главный Архив города Москвы.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http://dorogomilovo.mos.ru/presscenter/news/detail/8981190.html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8981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8981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2024-07-30T16:56:29Z</dcterms:created>
  <dcterms:modified xsi:type="dcterms:W3CDTF">2024-07-30T16:56:29Z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